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2" w:type="dxa"/>
        <w:tblLayout w:type="fixed"/>
        <w:tblLook w:val="0000"/>
      </w:tblPr>
      <w:tblGrid>
        <w:gridCol w:w="4299"/>
      </w:tblGrid>
      <w:tr w:rsidR="00EE42ED" w:rsidRPr="00F232FF" w:rsidTr="00EE42ED">
        <w:trPr>
          <w:trHeight w:val="292"/>
        </w:trPr>
        <w:tc>
          <w:tcPr>
            <w:tcW w:w="4299" w:type="dxa"/>
          </w:tcPr>
          <w:p w:rsidR="00EE42ED" w:rsidRPr="00F232FF" w:rsidRDefault="00651D89" w:rsidP="00EE42ED">
            <w:pPr>
              <w:autoSpaceDE w:val="0"/>
              <w:autoSpaceDN w:val="0"/>
              <w:adjustRightInd w:val="0"/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5" type="#_x0000_t202" style="position:absolute;margin-left:348pt;margin-top:-56.55pt;width:159.85pt;height:21.6pt;z-index:251657728;mso-position-horizontal-relative:page;mso-position-vertical-relative:page" filled="f" stroked="f">
                  <v:textbox inset="0,0,0,0">
                    <w:txbxContent>
                      <w:p w:rsidR="00EE42ED" w:rsidRPr="00087D21" w:rsidRDefault="00651D89" w:rsidP="00804637">
                        <w:pPr>
                          <w:pStyle w:val="a5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fldSimple w:instr=" DOCPROPERTY  reg_number  \* MERGEFORMAT ">
                          <w:r>
                            <w:rPr>
                              <w:sz w:val="28"/>
                              <w:szCs w:val="28"/>
                              <w:lang w:val="ru-RU"/>
                            </w:rPr>
                            <w:t>43</w:t>
                          </w:r>
                        </w:fldSimple>
                      </w:p>
                    </w:txbxContent>
                  </v:textbox>
                  <w10:wrap anchorx="page" anchory="page"/>
                </v:shape>
              </w:pict>
            </w:r>
          </w:p>
        </w:tc>
      </w:tr>
    </w:tbl>
    <w:p w:rsidR="00EE42ED" w:rsidRPr="0025388D" w:rsidRDefault="00804637" w:rsidP="00EE42ED">
      <w:pPr>
        <w:pStyle w:val="a4"/>
      </w:pPr>
      <w:r>
        <w:rPr>
          <w:noProof/>
          <w:lang w:val="ru-RU"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892175</wp:posOffset>
            </wp:positionH>
            <wp:positionV relativeFrom="page">
              <wp:posOffset>228600</wp:posOffset>
            </wp:positionV>
            <wp:extent cx="5718810" cy="2764790"/>
            <wp:effectExtent l="19050" t="0" r="0" b="0"/>
            <wp:wrapTopAndBottom/>
            <wp:docPr id="2" name="Рисунок 51" descr="Описание: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Описание: 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42ED" w:rsidRPr="0025388D" w:rsidRDefault="00651D89" w:rsidP="00EE42ED">
      <w:pPr>
        <w:pStyle w:val="a4"/>
      </w:pPr>
    </w:p>
    <w:p w:rsidR="00EE42ED" w:rsidRDefault="00651D89" w:rsidP="00EE42ED">
      <w:pPr>
        <w:pStyle w:val="a4"/>
      </w:pPr>
      <w:r>
        <w:rPr>
          <w:noProof/>
        </w:rPr>
        <w:pict>
          <v:shape id="_x0000_s1027" type="#_x0000_t202" style="position:absolute;left:0;text-align:left;margin-left:123.15pt;margin-top:179.15pt;width:100.65pt;height:21.6pt;z-index:251656704;mso-position-horizontal-relative:page;mso-position-vertical-relative:page" filled="f" stroked="f">
            <v:textbox inset="0,0,0,0">
              <w:txbxContent>
                <w:p w:rsidR="00EE42ED" w:rsidRPr="00087D21" w:rsidRDefault="00651D89" w:rsidP="00EE42ED">
                  <w:pPr>
                    <w:pStyle w:val="a5"/>
                    <w:rPr>
                      <w:sz w:val="28"/>
                      <w:szCs w:val="28"/>
                      <w:lang w:val="ru-RU"/>
                    </w:rPr>
                  </w:pPr>
                  <w:fldSimple w:instr=" DOCPROPERTY  reg_date  \* MERGEFORMAT ">
                    <w:r>
                      <w:rPr>
                        <w:sz w:val="28"/>
                        <w:szCs w:val="28"/>
                        <w:lang w:val="ru-RU"/>
                      </w:rPr>
                      <w:t>14.03.2016</w:t>
                    </w:r>
                  </w:fldSimple>
                </w:p>
              </w:txbxContent>
            </v:textbox>
            <w10:wrap anchorx="page" anchory="page"/>
          </v:shape>
        </w:pict>
      </w:r>
    </w:p>
    <w:p w:rsidR="00EE42ED" w:rsidRDefault="00651D89" w:rsidP="00546074">
      <w:pPr>
        <w:suppressAutoHyphens/>
        <w:ind w:firstLine="720"/>
        <w:jc w:val="both"/>
        <w:rPr>
          <w:sz w:val="28"/>
        </w:rPr>
      </w:pPr>
      <w:r>
        <w:rPr>
          <w:sz w:val="28"/>
        </w:rPr>
        <w:t>В соответствии с пунктом 1.10 Порядка принятия решений о разработке муниципальных программ Суксунского муниципального района, формирования, реализации и проведения оценки эффективности реализации муниципальных программ Суксунского муниципального ра</w:t>
      </w:r>
      <w:r>
        <w:rPr>
          <w:sz w:val="28"/>
        </w:rPr>
        <w:t>йона, утвержденного постановлением Администрации Суксуснкого муниципального района от 06.10.2014 № 304 «Об утверждении Порядка принятия решений о разработке муниципальных программ Суксунского муниципального района, формирования, реализации и проведения оце</w:t>
      </w:r>
      <w:r>
        <w:rPr>
          <w:sz w:val="28"/>
        </w:rPr>
        <w:t>нки эффективности реализации муниципальных программ Суксунского муниципального района»,</w:t>
      </w:r>
    </w:p>
    <w:p w:rsidR="00EE42ED" w:rsidRDefault="00651D89" w:rsidP="00546074">
      <w:pPr>
        <w:suppressAutoHyphens/>
        <w:jc w:val="both"/>
        <w:rPr>
          <w:sz w:val="28"/>
        </w:rPr>
      </w:pPr>
      <w:r>
        <w:rPr>
          <w:sz w:val="28"/>
        </w:rPr>
        <w:t>ПОСТАНОВЛЯЮ:</w:t>
      </w:r>
    </w:p>
    <w:p w:rsidR="00EE42ED" w:rsidRPr="001E59E5" w:rsidRDefault="00651D89" w:rsidP="00546074">
      <w:pPr>
        <w:suppressAutoHyphens/>
        <w:ind w:firstLine="720"/>
        <w:jc w:val="both"/>
        <w:rPr>
          <w:sz w:val="28"/>
          <w:szCs w:val="28"/>
        </w:rPr>
      </w:pPr>
      <w:r w:rsidRPr="001E59E5">
        <w:rPr>
          <w:sz w:val="28"/>
          <w:szCs w:val="28"/>
        </w:rPr>
        <w:t>1. Утвердить прилагаемые изменения, которые вносятся</w:t>
      </w:r>
      <w:r w:rsidRPr="001E59E5">
        <w:rPr>
          <w:sz w:val="28"/>
        </w:rPr>
        <w:t xml:space="preserve"> в муниципальную программу Суксунского муниципального района «Экономическое развитие»</w:t>
      </w:r>
      <w:r w:rsidRPr="001E59E5">
        <w:rPr>
          <w:sz w:val="28"/>
          <w:szCs w:val="28"/>
        </w:rPr>
        <w:t>, утвержденную п</w:t>
      </w:r>
      <w:r w:rsidRPr="001E59E5">
        <w:rPr>
          <w:sz w:val="28"/>
        </w:rPr>
        <w:t>ос</w:t>
      </w:r>
      <w:r w:rsidRPr="001E59E5">
        <w:rPr>
          <w:sz w:val="28"/>
        </w:rPr>
        <w:t xml:space="preserve">тановлением Администрации Суксунского муниципального района от </w:t>
      </w:r>
      <w:r w:rsidRPr="001E59E5">
        <w:rPr>
          <w:sz w:val="28"/>
          <w:szCs w:val="28"/>
        </w:rPr>
        <w:t xml:space="preserve">27.10.2014 № 332 </w:t>
      </w:r>
      <w:r w:rsidRPr="001E59E5">
        <w:rPr>
          <w:sz w:val="28"/>
        </w:rPr>
        <w:t>«Об утверждении муниципальной программы Суксунского муниципального района «Экономическое развитие»</w:t>
      </w:r>
      <w:r w:rsidRPr="001E59E5">
        <w:rPr>
          <w:sz w:val="28"/>
          <w:szCs w:val="28"/>
        </w:rPr>
        <w:t>».</w:t>
      </w:r>
    </w:p>
    <w:p w:rsidR="00EE42ED" w:rsidRPr="001E59E5" w:rsidRDefault="00651D89" w:rsidP="00546074">
      <w:pPr>
        <w:suppressAutoHyphens/>
        <w:ind w:firstLine="720"/>
        <w:jc w:val="both"/>
        <w:rPr>
          <w:sz w:val="28"/>
          <w:szCs w:val="28"/>
        </w:rPr>
      </w:pPr>
      <w:r w:rsidRPr="001E59E5">
        <w:rPr>
          <w:sz w:val="28"/>
          <w:szCs w:val="28"/>
        </w:rPr>
        <w:t>2. Настоящее Постановление вступает в силу со дня его размещения на официал</w:t>
      </w:r>
      <w:r w:rsidRPr="001E59E5">
        <w:rPr>
          <w:sz w:val="28"/>
          <w:szCs w:val="28"/>
        </w:rPr>
        <w:t>ьном сайте Суксунского муниципального района.</w:t>
      </w:r>
    </w:p>
    <w:p w:rsidR="00EE42ED" w:rsidRPr="001E59E5" w:rsidRDefault="00651D89" w:rsidP="00546074">
      <w:pPr>
        <w:suppressAutoHyphens/>
        <w:autoSpaceDE w:val="0"/>
        <w:autoSpaceDN w:val="0"/>
        <w:adjustRightInd w:val="0"/>
        <w:ind w:firstLine="720"/>
        <w:jc w:val="both"/>
        <w:rPr>
          <w:sz w:val="28"/>
        </w:rPr>
      </w:pPr>
      <w:r w:rsidRPr="001E59E5">
        <w:rPr>
          <w:sz w:val="28"/>
          <w:szCs w:val="28"/>
        </w:rPr>
        <w:t xml:space="preserve">3. </w:t>
      </w:r>
      <w:r w:rsidRPr="001E59E5">
        <w:rPr>
          <w:sz w:val="28"/>
        </w:rPr>
        <w:t>Контроль за исполнением настоящего Постановления оставляю за собой.</w:t>
      </w:r>
    </w:p>
    <w:p w:rsidR="00EE42ED" w:rsidRDefault="00651D89" w:rsidP="00546074">
      <w:pPr>
        <w:ind w:firstLine="720"/>
        <w:jc w:val="both"/>
        <w:rPr>
          <w:sz w:val="28"/>
        </w:rPr>
      </w:pPr>
    </w:p>
    <w:p w:rsidR="00EE42ED" w:rsidRDefault="00651D89" w:rsidP="00546074">
      <w:pPr>
        <w:ind w:firstLine="720"/>
        <w:rPr>
          <w:sz w:val="28"/>
        </w:rPr>
      </w:pPr>
    </w:p>
    <w:p w:rsidR="00EE42ED" w:rsidRDefault="00651D89" w:rsidP="00546074">
      <w:pPr>
        <w:ind w:firstLine="720"/>
        <w:rPr>
          <w:sz w:val="28"/>
        </w:rPr>
      </w:pPr>
    </w:p>
    <w:p w:rsidR="00EE42ED" w:rsidRDefault="00651D89" w:rsidP="00EE42ED">
      <w:pPr>
        <w:suppressAutoHyphens/>
        <w:spacing w:line="240" w:lineRule="exact"/>
        <w:rPr>
          <w:sz w:val="28"/>
        </w:rPr>
      </w:pPr>
      <w:r>
        <w:rPr>
          <w:noProof/>
          <w:sz w:val="28"/>
        </w:rPr>
        <w:pict>
          <v:shape id="_x0000_s1028" type="#_x0000_t202" style="position:absolute;margin-left:-14.2pt;margin-top:784.8pt;width:283.45pt;height:18.7pt;z-index:-251656704;mso-wrap-edited:f;mso-position-vertical-relative:page" wrapcoords="-57 0 -57 21060 21600 21060 21600 0 -57 0" o:allowincell="f" filled="f" stroked="f">
            <o:lock v:ext="edit" aspectratio="t"/>
            <v:textbox inset="0,0,0,0">
              <w:txbxContent>
                <w:p w:rsidR="00EE42ED" w:rsidRDefault="00651D89" w:rsidP="00EE42ED"/>
              </w:txbxContent>
            </v:textbox>
            <w10:wrap anchory="page"/>
          </v:shape>
        </w:pict>
      </w:r>
      <w:r>
        <w:rPr>
          <w:sz w:val="28"/>
        </w:rPr>
        <w:t>Глава Администрации района                                                              И.А. Трофимова</w:t>
      </w:r>
    </w:p>
    <w:p w:rsidR="00EE42ED" w:rsidRDefault="00651D89" w:rsidP="00EE42ED">
      <w:pPr>
        <w:pStyle w:val="a4"/>
      </w:pPr>
      <w:r>
        <w:rPr>
          <w:noProof/>
        </w:rPr>
        <w:pict>
          <v:shape id="_x0000_s1029" type="#_x0000_t202" style="position:absolute;left:0;text-align:left;margin-left:71.65pt;margin-top:230.7pt;width:206.2pt;height:65.25pt;z-index:251658752;mso-position-horizontal-relative:page;mso-position-vertical-relative:page" filled="f" stroked="f">
            <v:textbox inset="0,0,0,0">
              <w:txbxContent>
                <w:p w:rsidR="00EE42ED" w:rsidRDefault="00651D89" w:rsidP="00EE42ED">
                  <w:pPr>
                    <w:pStyle w:val="a3"/>
                    <w:spacing w:after="0"/>
                  </w:pPr>
                  <w:fldSimple w:instr=" DOCPROPERTY  doc_summary  \* MERGEFORMAT ">
                    <w:r>
                      <w:t>О внесении изменений в муниципальную программу Суксунского муниципального района «Экономическое развитие»</w:t>
                    </w:r>
                  </w:fldSimple>
                </w:p>
              </w:txbxContent>
            </v:textbox>
            <w10:wrap anchorx="page" anchory="page"/>
          </v:shape>
        </w:pict>
      </w:r>
    </w:p>
    <w:sectPr w:rsidR="00EE42ED" w:rsidSect="00EE42ED">
      <w:footerReference w:type="default" r:id="rId7"/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D89" w:rsidRDefault="00651D89">
      <w:r>
        <w:separator/>
      </w:r>
    </w:p>
  </w:endnote>
  <w:endnote w:type="continuationSeparator" w:id="1">
    <w:p w:rsidR="00651D89" w:rsidRDefault="00651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2ED" w:rsidRDefault="00651D89">
    <w:pPr>
      <w:pStyle w:val="a6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D89" w:rsidRDefault="00651D89">
      <w:r>
        <w:separator/>
      </w:r>
    </w:p>
  </w:footnote>
  <w:footnote w:type="continuationSeparator" w:id="1">
    <w:p w:rsidR="00651D89" w:rsidRDefault="00651D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autoHyphenation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80448"/>
    <w:rsid w:val="00651D89"/>
    <w:rsid w:val="00804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аголовок к тексту"/>
    <w:basedOn w:val="a"/>
    <w:next w:val="a4"/>
    <w:rsid w:val="0025388D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25388D"/>
    <w:pPr>
      <w:spacing w:line="240" w:lineRule="exact"/>
      <w:jc w:val="center"/>
    </w:pPr>
    <w:rPr>
      <w:sz w:val="20"/>
      <w:szCs w:val="20"/>
      <w:lang w:val="en-US"/>
    </w:rPr>
  </w:style>
  <w:style w:type="paragraph" w:styleId="a6">
    <w:name w:val="footer"/>
    <w:basedOn w:val="a"/>
    <w:link w:val="a7"/>
    <w:rsid w:val="0025388D"/>
    <w:pPr>
      <w:tabs>
        <w:tab w:val="center" w:pos="4677"/>
        <w:tab w:val="right" w:pos="9355"/>
      </w:tabs>
    </w:pPr>
    <w:rPr>
      <w:sz w:val="28"/>
      <w:szCs w:val="20"/>
      <w:lang/>
    </w:rPr>
  </w:style>
  <w:style w:type="character" w:customStyle="1" w:styleId="a7">
    <w:name w:val="Нижний колонтитул Знак"/>
    <w:link w:val="a6"/>
    <w:rsid w:val="0025388D"/>
    <w:rPr>
      <w:sz w:val="28"/>
    </w:rPr>
  </w:style>
  <w:style w:type="paragraph" w:styleId="a4">
    <w:name w:val="Body Text"/>
    <w:basedOn w:val="a"/>
    <w:link w:val="a8"/>
    <w:rsid w:val="0025388D"/>
    <w:pPr>
      <w:spacing w:line="360" w:lineRule="exact"/>
      <w:ind w:firstLine="709"/>
      <w:jc w:val="both"/>
    </w:pPr>
    <w:rPr>
      <w:sz w:val="28"/>
      <w:lang/>
    </w:rPr>
  </w:style>
  <w:style w:type="character" w:customStyle="1" w:styleId="a8">
    <w:name w:val="Основной текст Знак"/>
    <w:link w:val="a4"/>
    <w:rsid w:val="0025388D"/>
    <w:rPr>
      <w:sz w:val="28"/>
      <w:szCs w:val="24"/>
    </w:rPr>
  </w:style>
  <w:style w:type="paragraph" w:customStyle="1" w:styleId="a9">
    <w:name w:val="Подпись на  бланке должностного лица"/>
    <w:basedOn w:val="a"/>
    <w:next w:val="a4"/>
    <w:rsid w:val="0025388D"/>
    <w:pPr>
      <w:spacing w:before="480" w:line="240" w:lineRule="exact"/>
      <w:ind w:left="7088"/>
    </w:pPr>
    <w:rPr>
      <w:sz w:val="28"/>
      <w:szCs w:val="20"/>
    </w:rPr>
  </w:style>
  <w:style w:type="paragraph" w:styleId="aa">
    <w:name w:val="Signature"/>
    <w:basedOn w:val="a"/>
    <w:next w:val="a4"/>
    <w:link w:val="ab"/>
    <w:rsid w:val="0025388D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/>
    </w:rPr>
  </w:style>
  <w:style w:type="character" w:customStyle="1" w:styleId="ab">
    <w:name w:val="Подпись Знак"/>
    <w:link w:val="aa"/>
    <w:rsid w:val="0025388D"/>
    <w:rPr>
      <w:sz w:val="28"/>
    </w:rPr>
  </w:style>
  <w:style w:type="paragraph" w:customStyle="1" w:styleId="ac">
    <w:name w:val="Приложение"/>
    <w:basedOn w:val="a4"/>
    <w:rsid w:val="0025388D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Екатерина</cp:lastModifiedBy>
  <cp:revision>3</cp:revision>
  <cp:lastPrinted>2016-03-14T07:55:00Z</cp:lastPrinted>
  <dcterms:created xsi:type="dcterms:W3CDTF">2016-03-14T07:58:00Z</dcterms:created>
  <dcterms:modified xsi:type="dcterms:W3CDTF">2016-03-14T07:58:00Z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муниципальную программу Суксунского муниципального района «Экономическое развитие»</vt:lpwstr>
  </property>
  <property fmtid="{D5CDD505-2E9C-101B-9397-08002B2CF9AE}" pid="3" name="reg_date">
    <vt:lpwstr>14.03.2016</vt:lpwstr>
  </property>
  <property fmtid="{D5CDD505-2E9C-101B-9397-08002B2CF9AE}" pid="4" name="reg_number">
    <vt:lpwstr>43-03.01.1-03</vt:lpwstr>
  </property>
  <property fmtid="{D5CDD505-2E9C-101B-9397-08002B2CF9AE}" pid="5" name="r_object_id">
    <vt:lpwstr>09000001948c7274</vt:lpwstr>
  </property>
  <property fmtid="{D5CDD505-2E9C-101B-9397-08002B2CF9AE}" pid="6" name="r_version_label">
    <vt:lpwstr>1.6</vt:lpwstr>
  </property>
  <property fmtid="{D5CDD505-2E9C-101B-9397-08002B2CF9AE}" pid="7" name="sign_flag">
    <vt:lpwstr>Подписан ЭЦП</vt:lpwstr>
  </property>
</Properties>
</file>